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52" w:rsidRDefault="00E05B52" w:rsidP="00534625">
      <w:pPr>
        <w:pStyle w:val="2"/>
      </w:pPr>
    </w:p>
    <w:p w:rsidR="00E05B52" w:rsidRPr="004132FD" w:rsidRDefault="00E05B52" w:rsidP="00E05B52">
      <w:pPr>
        <w:jc w:val="center"/>
        <w:rPr>
          <w:b/>
          <w:smallCaps/>
        </w:rPr>
      </w:pPr>
      <w:r w:rsidRPr="004132FD">
        <w:rPr>
          <w:b/>
          <w:smallCaps/>
          <w:sz w:val="28"/>
        </w:rPr>
        <w:t>РОССИЙСКАЯ ФЕДЕРАЦИЯ</w:t>
      </w:r>
    </w:p>
    <w:p w:rsidR="00E05B52" w:rsidRPr="00EA174C" w:rsidRDefault="00E05B52" w:rsidP="00E05B52">
      <w:pPr>
        <w:pStyle w:val="1"/>
        <w:jc w:val="center"/>
        <w:rPr>
          <w:rFonts w:ascii="Times New Roman" w:hAnsi="Times New Roman" w:cs="Times New Roman"/>
          <w:bCs w:val="0"/>
          <w:i w:val="0"/>
          <w:smallCaps/>
          <w:sz w:val="28"/>
        </w:rPr>
      </w:pPr>
      <w:r w:rsidRPr="00EA174C">
        <w:rPr>
          <w:rFonts w:ascii="Times New Roman" w:hAnsi="Times New Roman" w:cs="Times New Roman"/>
          <w:bCs w:val="0"/>
          <w:i w:val="0"/>
          <w:smallCaps/>
          <w:sz w:val="28"/>
        </w:rPr>
        <w:t>КАЛИНИНГРАДСКАЯ ОБЛАСТЬ</w:t>
      </w:r>
    </w:p>
    <w:p w:rsidR="00E05B52" w:rsidRPr="00A001E9" w:rsidRDefault="00E05B52" w:rsidP="00E05B52">
      <w:pPr>
        <w:tabs>
          <w:tab w:val="left" w:pos="5616"/>
        </w:tabs>
        <w:rPr>
          <w:sz w:val="18"/>
          <w:szCs w:val="28"/>
        </w:rPr>
      </w:pPr>
      <w:r>
        <w:rPr>
          <w:sz w:val="16"/>
          <w:szCs w:val="16"/>
        </w:rPr>
        <w:tab/>
      </w:r>
    </w:p>
    <w:p w:rsidR="00E05B52" w:rsidRPr="0037508E" w:rsidRDefault="00E05B52" w:rsidP="00E05B52">
      <w:pPr>
        <w:jc w:val="center"/>
        <w:rPr>
          <w:b/>
          <w:sz w:val="28"/>
        </w:rPr>
      </w:pPr>
      <w:r w:rsidRPr="0037508E">
        <w:rPr>
          <w:b/>
          <w:sz w:val="28"/>
        </w:rPr>
        <w:t>АДМИНИСТРАЦИЯ</w:t>
      </w:r>
    </w:p>
    <w:p w:rsidR="00E05B52" w:rsidRPr="00EA174C" w:rsidRDefault="00E05B52" w:rsidP="00E05B52">
      <w:pPr>
        <w:pStyle w:val="1"/>
        <w:jc w:val="center"/>
        <w:rPr>
          <w:rFonts w:ascii="Times New Roman" w:hAnsi="Times New Roman" w:cs="Times New Roman"/>
          <w:i w:val="0"/>
          <w:smallCaps/>
          <w:sz w:val="28"/>
        </w:rPr>
      </w:pPr>
      <w:r w:rsidRPr="00EA174C">
        <w:rPr>
          <w:rFonts w:ascii="Times New Roman" w:hAnsi="Times New Roman" w:cs="Times New Roman"/>
          <w:i w:val="0"/>
          <w:smallCaps/>
          <w:sz w:val="28"/>
        </w:rPr>
        <w:t>МУНИЦИПАЛЬНОГО ОБРАЗОВАНИЯ</w:t>
      </w:r>
    </w:p>
    <w:p w:rsidR="00E05B52" w:rsidRPr="0037508E" w:rsidRDefault="00E05B52" w:rsidP="00E05B52">
      <w:pPr>
        <w:jc w:val="center"/>
        <w:rPr>
          <w:b/>
          <w:sz w:val="28"/>
        </w:rPr>
      </w:pPr>
      <w:r w:rsidRPr="0037508E">
        <w:rPr>
          <w:b/>
          <w:sz w:val="28"/>
        </w:rPr>
        <w:t xml:space="preserve">«ЗЕЛЕНОГРАДСКИЙ </w:t>
      </w:r>
      <w:r>
        <w:rPr>
          <w:b/>
          <w:sz w:val="28"/>
        </w:rPr>
        <w:t>ГОРОДСКОЙ ОКРУГ</w:t>
      </w:r>
      <w:r w:rsidRPr="0037508E">
        <w:rPr>
          <w:b/>
          <w:sz w:val="28"/>
        </w:rPr>
        <w:t>»</w:t>
      </w:r>
    </w:p>
    <w:p w:rsidR="00E05B52" w:rsidRPr="00A001E9" w:rsidRDefault="00E05B52" w:rsidP="00E05B52">
      <w:pPr>
        <w:jc w:val="center"/>
        <w:rPr>
          <w:b/>
          <w:noProof/>
          <w:sz w:val="16"/>
        </w:rPr>
      </w:pPr>
    </w:p>
    <w:p w:rsidR="00E05B52" w:rsidRPr="00977D0D" w:rsidRDefault="00977D0D" w:rsidP="00E05B52">
      <w:pPr>
        <w:jc w:val="center"/>
        <w:rPr>
          <w:b/>
          <w:sz w:val="34"/>
          <w:szCs w:val="34"/>
        </w:rPr>
      </w:pPr>
      <w:r w:rsidRPr="00977D0D">
        <w:rPr>
          <w:b/>
          <w:sz w:val="34"/>
          <w:szCs w:val="34"/>
        </w:rPr>
        <w:t>ПОСТАНОВЛЕНИЕ</w:t>
      </w:r>
    </w:p>
    <w:p w:rsidR="00E05B52" w:rsidRPr="00A001E9" w:rsidRDefault="00E05B52" w:rsidP="00E05B52">
      <w:pPr>
        <w:jc w:val="center"/>
      </w:pPr>
    </w:p>
    <w:p w:rsidR="00E05B52" w:rsidRPr="00A001E9" w:rsidRDefault="00E05B52" w:rsidP="00E05B52">
      <w:pPr>
        <w:jc w:val="center"/>
      </w:pPr>
    </w:p>
    <w:p w:rsidR="00E05B52" w:rsidRPr="0037508E" w:rsidRDefault="007D4F77" w:rsidP="007D4F77">
      <w:pPr>
        <w:tabs>
          <w:tab w:val="left" w:pos="1995"/>
          <w:tab w:val="center" w:pos="4677"/>
        </w:tabs>
        <w:rPr>
          <w:sz w:val="28"/>
        </w:rPr>
      </w:pPr>
      <w:r>
        <w:rPr>
          <w:sz w:val="28"/>
        </w:rPr>
        <w:tab/>
        <w:t xml:space="preserve">   «  </w:t>
      </w:r>
      <w:r w:rsidR="00972FF0">
        <w:rPr>
          <w:sz w:val="28"/>
        </w:rPr>
        <w:t>08</w:t>
      </w:r>
      <w:r>
        <w:rPr>
          <w:sz w:val="28"/>
        </w:rPr>
        <w:t xml:space="preserve">  »   </w:t>
      </w:r>
      <w:r w:rsidR="00977D0D">
        <w:rPr>
          <w:sz w:val="28"/>
        </w:rPr>
        <w:t xml:space="preserve">    </w:t>
      </w:r>
      <w:r w:rsidR="00972FF0">
        <w:rPr>
          <w:sz w:val="28"/>
        </w:rPr>
        <w:t>июня</w:t>
      </w:r>
      <w:r>
        <w:rPr>
          <w:sz w:val="28"/>
        </w:rPr>
        <w:t xml:space="preserve">             </w:t>
      </w:r>
      <w:r w:rsidR="00977D0D">
        <w:rPr>
          <w:sz w:val="28"/>
        </w:rPr>
        <w:t>2016</w:t>
      </w:r>
      <w:r>
        <w:rPr>
          <w:sz w:val="28"/>
        </w:rPr>
        <w:t xml:space="preserve"> г.  №  </w:t>
      </w:r>
      <w:r w:rsidR="00977D0D">
        <w:rPr>
          <w:sz w:val="28"/>
        </w:rPr>
        <w:t xml:space="preserve">     </w:t>
      </w:r>
      <w:r w:rsidR="00972FF0">
        <w:rPr>
          <w:sz w:val="28"/>
        </w:rPr>
        <w:t>1236</w:t>
      </w:r>
      <w:r w:rsidR="00977D0D">
        <w:rPr>
          <w:sz w:val="28"/>
        </w:rPr>
        <w:t xml:space="preserve">  </w:t>
      </w:r>
      <w:r>
        <w:rPr>
          <w:sz w:val="28"/>
        </w:rPr>
        <w:t xml:space="preserve">     </w:t>
      </w:r>
    </w:p>
    <w:p w:rsidR="00E05B52" w:rsidRPr="0037508E" w:rsidRDefault="00E05B52" w:rsidP="00E05B52">
      <w:pPr>
        <w:jc w:val="center"/>
        <w:rPr>
          <w:sz w:val="28"/>
        </w:rPr>
      </w:pPr>
      <w:r w:rsidRPr="0037508E">
        <w:rPr>
          <w:sz w:val="28"/>
        </w:rPr>
        <w:t>г. Зеленоградск</w:t>
      </w:r>
    </w:p>
    <w:p w:rsidR="00E05B52" w:rsidRPr="00A001E9" w:rsidRDefault="00E05B52" w:rsidP="00E05B52">
      <w:pPr>
        <w:jc w:val="center"/>
        <w:rPr>
          <w:bCs/>
          <w:sz w:val="16"/>
          <w:szCs w:val="16"/>
        </w:rPr>
      </w:pPr>
    </w:p>
    <w:p w:rsidR="00E05B52" w:rsidRPr="007D4F77" w:rsidRDefault="003A0D3F" w:rsidP="00E05B5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Об</w:t>
      </w:r>
      <w:r w:rsidR="006B6AA1">
        <w:rPr>
          <w:b/>
          <w:noProof/>
          <w:sz w:val="28"/>
          <w:szCs w:val="28"/>
        </w:rPr>
        <w:t xml:space="preserve"> утверждении Положения об Общественном совете при главе </w:t>
      </w:r>
      <w:r w:rsidR="00C67DBB">
        <w:rPr>
          <w:b/>
          <w:noProof/>
          <w:sz w:val="28"/>
          <w:szCs w:val="28"/>
        </w:rPr>
        <w:t xml:space="preserve">администрации </w:t>
      </w:r>
      <w:r w:rsidR="006B6AA1">
        <w:rPr>
          <w:b/>
          <w:noProof/>
          <w:sz w:val="28"/>
          <w:szCs w:val="28"/>
        </w:rPr>
        <w:t>муниципального образования «Зеленоградский городской округ»</w:t>
      </w:r>
    </w:p>
    <w:p w:rsidR="007D4F77" w:rsidRPr="007D4F77" w:rsidRDefault="007D4F77" w:rsidP="00E05B52">
      <w:pPr>
        <w:jc w:val="center"/>
        <w:rPr>
          <w:b/>
          <w:noProof/>
          <w:szCs w:val="24"/>
        </w:rPr>
      </w:pPr>
    </w:p>
    <w:p w:rsidR="00E05B52" w:rsidRPr="00A001E9" w:rsidRDefault="00E05B52" w:rsidP="00E05B52">
      <w:pPr>
        <w:jc w:val="center"/>
        <w:rPr>
          <w:noProof/>
          <w:szCs w:val="24"/>
        </w:rPr>
      </w:pPr>
    </w:p>
    <w:p w:rsidR="00AA17D5" w:rsidRDefault="00007AA6" w:rsidP="005D639F">
      <w:pPr>
        <w:pStyle w:val="FR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обеспечения взаимодействия между органами местного самоуправления городского округа и общественными объединениями, подготовки решений окружного Совета депутатов МО «Зеленоградский городской округ» </w:t>
      </w:r>
      <w:r w:rsidR="00BE448D">
        <w:rPr>
          <w:rFonts w:ascii="Times New Roman" w:hAnsi="Times New Roman" w:cs="Times New Roman"/>
          <w:sz w:val="28"/>
          <w:szCs w:val="28"/>
        </w:rPr>
        <w:t xml:space="preserve"> и постановлени</w:t>
      </w:r>
      <w:r w:rsidR="00776EED">
        <w:rPr>
          <w:rFonts w:ascii="Times New Roman" w:hAnsi="Times New Roman" w:cs="Times New Roman"/>
          <w:sz w:val="28"/>
          <w:szCs w:val="28"/>
        </w:rPr>
        <w:t>й администрации МО «Зеленоградский городской округ» по важнейшим социальным и политическим вопросам с учетом общественного мнения, создания механизма обратной связи между гражданами, общественными объединениями и органами местного самоуправления и в соответс</w:t>
      </w:r>
      <w:r w:rsidR="007B167B">
        <w:rPr>
          <w:rFonts w:ascii="Times New Roman" w:hAnsi="Times New Roman" w:cs="Times New Roman"/>
          <w:sz w:val="28"/>
          <w:szCs w:val="28"/>
        </w:rPr>
        <w:t>твии с поручением Губернатора Калининградской области № 202/пр-63</w:t>
      </w:r>
      <w:proofErr w:type="gramEnd"/>
      <w:r w:rsidR="007B167B">
        <w:rPr>
          <w:rFonts w:ascii="Times New Roman" w:hAnsi="Times New Roman" w:cs="Times New Roman"/>
          <w:sz w:val="28"/>
          <w:szCs w:val="28"/>
        </w:rPr>
        <w:t xml:space="preserve"> от 07.07.2010 г. о формировании советов при органах власти Калининградской области </w:t>
      </w:r>
      <w:r w:rsidR="001A6D2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«Зеленоградский городской округ» </w:t>
      </w:r>
      <w:proofErr w:type="gramStart"/>
      <w:r w:rsidR="005D63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D639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67DBB" w:rsidRDefault="00C67DBB" w:rsidP="00FF58E1">
      <w:pPr>
        <w:pStyle w:val="FR1"/>
        <w:numPr>
          <w:ilvl w:val="0"/>
          <w:numId w:val="7"/>
        </w:numPr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Общественном совете при главе администрации муниципального образования «Зеленоградский городской округ».</w:t>
      </w:r>
    </w:p>
    <w:p w:rsidR="00FF58E1" w:rsidRDefault="00AA5F22" w:rsidP="00FF58E1">
      <w:pPr>
        <w:pStyle w:val="FR1"/>
        <w:numPr>
          <w:ilvl w:val="0"/>
          <w:numId w:val="7"/>
        </w:numPr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FF58E1">
        <w:rPr>
          <w:rFonts w:ascii="Times New Roman" w:hAnsi="Times New Roman" w:cs="Times New Roman"/>
          <w:sz w:val="28"/>
          <w:szCs w:val="28"/>
        </w:rPr>
        <w:t>Утвердить состав Общественного совета при главе администрации муниципального образования «Зеленоградский городской округ» согласно приложению № 1.</w:t>
      </w:r>
      <w:r w:rsidR="000B5C27" w:rsidRPr="00FF58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498F" w:rsidRPr="00FE4268" w:rsidRDefault="00B0498F" w:rsidP="00B0498F">
      <w:pPr>
        <w:pStyle w:val="FR1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муниципального образования «Зеленоградский район» от 29.06.2011 года № 850 «О создании Общественного совета при главе муниципального образования Зеленоградский район».</w:t>
      </w:r>
    </w:p>
    <w:p w:rsidR="005D0CEC" w:rsidRPr="00FF58E1" w:rsidRDefault="00D72C56" w:rsidP="00A056F7">
      <w:pPr>
        <w:pStyle w:val="FR1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8E1">
        <w:rPr>
          <w:rFonts w:ascii="Times New Roman" w:hAnsi="Times New Roman" w:cs="Times New Roman"/>
          <w:sz w:val="28"/>
          <w:szCs w:val="28"/>
        </w:rPr>
        <w:t xml:space="preserve"> </w:t>
      </w:r>
      <w:r w:rsidR="005D0CEC" w:rsidRPr="00FF58E1">
        <w:rPr>
          <w:rFonts w:ascii="Times New Roman" w:hAnsi="Times New Roman" w:cs="Times New Roman"/>
          <w:sz w:val="28"/>
          <w:szCs w:val="28"/>
        </w:rPr>
        <w:t>Начальнику управления делами – начальнику отдела информационных ресурсов администрации муниципального образования «Зеленоградский городской округ» Д.С. Назаренко обеспечить размещение настоящего постановления на официальном сайте  МО «Зеленоградский городской округ».</w:t>
      </w:r>
    </w:p>
    <w:p w:rsidR="005D0CEC" w:rsidRDefault="005D0CEC" w:rsidP="00F7224B">
      <w:pPr>
        <w:pStyle w:val="FR1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Заместителю начальника общего отдела администрации муниципального образования «Зеленоградский городской округ» В.А. Ростовцевой обеспечить опубликование настоящего постановления в общественно-политической  газете «Волна»</w:t>
      </w:r>
      <w:r w:rsidR="00FF58E1">
        <w:rPr>
          <w:rFonts w:ascii="Times New Roman" w:hAnsi="Times New Roman" w:cs="Times New Roman"/>
          <w:sz w:val="28"/>
          <w:szCs w:val="28"/>
        </w:rPr>
        <w:t>.</w:t>
      </w:r>
    </w:p>
    <w:p w:rsidR="005D0CEC" w:rsidRDefault="00D72C56" w:rsidP="00D72C5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42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0CE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</w:p>
    <w:p w:rsidR="005D0CEC" w:rsidRPr="005D639F" w:rsidRDefault="005D0CEC" w:rsidP="00D72C5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5D0CEC" w:rsidRDefault="005D0CEC" w:rsidP="005D0CEC">
      <w:pPr>
        <w:pStyle w:val="FR1"/>
        <w:ind w:left="720"/>
        <w:jc w:val="both"/>
        <w:rPr>
          <w:sz w:val="28"/>
          <w:szCs w:val="28"/>
        </w:rPr>
      </w:pPr>
    </w:p>
    <w:p w:rsidR="005D0CEC" w:rsidRDefault="005D0CEC" w:rsidP="005D0CEC">
      <w:pPr>
        <w:pStyle w:val="FR1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05B52" w:rsidRPr="00A001E9" w:rsidRDefault="005D0CEC" w:rsidP="00D72C56">
      <w:pPr>
        <w:pStyle w:val="FR1"/>
        <w:ind w:left="709"/>
        <w:jc w:val="both"/>
        <w:rPr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05B52" w:rsidRDefault="00D72C56" w:rsidP="00E05B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E05B52" w:rsidRPr="000C12D4">
        <w:rPr>
          <w:color w:val="000000"/>
          <w:sz w:val="28"/>
          <w:szCs w:val="28"/>
        </w:rPr>
        <w:t xml:space="preserve"> администрации</w:t>
      </w:r>
    </w:p>
    <w:p w:rsidR="00E05B52" w:rsidRPr="000C12D4" w:rsidRDefault="00D72C56" w:rsidP="00E05B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E05B52">
        <w:rPr>
          <w:color w:val="000000"/>
          <w:sz w:val="28"/>
          <w:szCs w:val="28"/>
        </w:rPr>
        <w:t>униципального образования</w:t>
      </w:r>
      <w:r w:rsidR="00E05B52" w:rsidRPr="000C12D4">
        <w:rPr>
          <w:color w:val="000000"/>
          <w:sz w:val="28"/>
          <w:szCs w:val="28"/>
        </w:rPr>
        <w:t xml:space="preserve"> </w:t>
      </w:r>
    </w:p>
    <w:p w:rsidR="00E05B52" w:rsidRPr="000C12D4" w:rsidRDefault="00E05B52" w:rsidP="00E05B52">
      <w:pPr>
        <w:jc w:val="both"/>
        <w:rPr>
          <w:sz w:val="28"/>
          <w:szCs w:val="28"/>
        </w:rPr>
      </w:pPr>
      <w:r w:rsidRPr="000C12D4">
        <w:rPr>
          <w:sz w:val="28"/>
          <w:szCs w:val="28"/>
        </w:rPr>
        <w:t>«Зеленоградский городской округ»</w:t>
      </w:r>
      <w:r>
        <w:rPr>
          <w:sz w:val="28"/>
          <w:szCs w:val="28"/>
        </w:rPr>
        <w:tab/>
        <w:t xml:space="preserve">           </w:t>
      </w:r>
      <w:r w:rsidRPr="000C12D4">
        <w:rPr>
          <w:sz w:val="28"/>
          <w:szCs w:val="28"/>
        </w:rPr>
        <w:t xml:space="preserve">  </w:t>
      </w:r>
      <w:r w:rsidR="002F1EB9"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4C7EB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0C12D4">
        <w:rPr>
          <w:sz w:val="28"/>
          <w:szCs w:val="28"/>
        </w:rPr>
        <w:t xml:space="preserve">   </w:t>
      </w:r>
      <w:r w:rsidR="0093291F">
        <w:rPr>
          <w:sz w:val="28"/>
          <w:szCs w:val="28"/>
        </w:rPr>
        <w:t>Р.А. Андронов</w:t>
      </w:r>
    </w:p>
    <w:p w:rsidR="00AE4242" w:rsidRDefault="0093291F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Pr="00D02D15" w:rsidRDefault="00D02D15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0"/>
        </w:rPr>
      </w:pPr>
      <w:r w:rsidRPr="00D02D15">
        <w:rPr>
          <w:color w:val="000000"/>
          <w:sz w:val="20"/>
        </w:rPr>
        <w:t>Приложение № 1</w:t>
      </w:r>
    </w:p>
    <w:p w:rsidR="00D02D15" w:rsidRPr="00D02D15" w:rsidRDefault="00D02D15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0"/>
        </w:rPr>
      </w:pPr>
      <w:r w:rsidRPr="00D02D15">
        <w:rPr>
          <w:color w:val="000000"/>
          <w:sz w:val="20"/>
        </w:rPr>
        <w:t xml:space="preserve"> к постановлению администрации </w:t>
      </w:r>
    </w:p>
    <w:p w:rsidR="00D02D15" w:rsidRPr="00D02D15" w:rsidRDefault="00D02D15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0"/>
        </w:rPr>
      </w:pPr>
      <w:r w:rsidRPr="00D02D15">
        <w:rPr>
          <w:color w:val="000000"/>
          <w:sz w:val="20"/>
        </w:rPr>
        <w:t>муниципального образования</w:t>
      </w:r>
    </w:p>
    <w:p w:rsidR="00D02D15" w:rsidRDefault="00D02D15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0"/>
        </w:rPr>
      </w:pPr>
      <w:r w:rsidRPr="00D02D15">
        <w:rPr>
          <w:color w:val="000000"/>
          <w:sz w:val="20"/>
        </w:rPr>
        <w:t>«Зеленоградский городской округ»</w:t>
      </w:r>
    </w:p>
    <w:p w:rsidR="00D02D15" w:rsidRPr="00D02D15" w:rsidRDefault="00972FF0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0"/>
        </w:rPr>
      </w:pPr>
      <w:r>
        <w:rPr>
          <w:color w:val="000000"/>
          <w:sz w:val="20"/>
        </w:rPr>
        <w:t>от «08</w:t>
      </w:r>
      <w:r w:rsidR="00D02D15">
        <w:rPr>
          <w:color w:val="000000"/>
          <w:sz w:val="20"/>
        </w:rPr>
        <w:t>»</w:t>
      </w:r>
      <w:r>
        <w:rPr>
          <w:color w:val="000000"/>
          <w:sz w:val="20"/>
        </w:rPr>
        <w:t xml:space="preserve">   июня  </w:t>
      </w:r>
      <w:r w:rsidR="00D02D15">
        <w:rPr>
          <w:color w:val="000000"/>
          <w:sz w:val="20"/>
        </w:rPr>
        <w:t xml:space="preserve"> 2016 г. №</w:t>
      </w:r>
      <w:r>
        <w:rPr>
          <w:color w:val="000000"/>
          <w:sz w:val="20"/>
        </w:rPr>
        <w:t xml:space="preserve"> 1236</w:t>
      </w: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AE4242" w:rsidP="0093291F">
      <w:pPr>
        <w:pStyle w:val="a5"/>
        <w:tabs>
          <w:tab w:val="left" w:pos="708"/>
        </w:tabs>
        <w:autoSpaceDE w:val="0"/>
        <w:autoSpaceDN w:val="0"/>
        <w:adjustRightInd w:val="0"/>
        <w:ind w:left="4321"/>
        <w:jc w:val="right"/>
        <w:rPr>
          <w:color w:val="000000"/>
          <w:sz w:val="27"/>
          <w:szCs w:val="27"/>
        </w:rPr>
      </w:pPr>
    </w:p>
    <w:p w:rsidR="00AE4242" w:rsidRDefault="00D02D15" w:rsidP="00D02D15">
      <w:pPr>
        <w:pStyle w:val="a5"/>
        <w:tabs>
          <w:tab w:val="clear" w:pos="4153"/>
          <w:tab w:val="center" w:pos="0"/>
          <w:tab w:val="left" w:pos="708"/>
        </w:tabs>
        <w:autoSpaceDE w:val="0"/>
        <w:autoSpaceDN w:val="0"/>
        <w:adjustRightInd w:val="0"/>
        <w:ind w:left="4321" w:hanging="432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</w:t>
      </w:r>
    </w:p>
    <w:p w:rsidR="00D02D15" w:rsidRDefault="00D02D15" w:rsidP="00D02D15">
      <w:pPr>
        <w:pStyle w:val="a5"/>
        <w:tabs>
          <w:tab w:val="clear" w:pos="4153"/>
          <w:tab w:val="center" w:pos="0"/>
          <w:tab w:val="left" w:pos="708"/>
        </w:tabs>
        <w:autoSpaceDE w:val="0"/>
        <w:autoSpaceDN w:val="0"/>
        <w:adjustRightInd w:val="0"/>
        <w:ind w:left="4321" w:hanging="432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Общественного совета при главе администрации</w:t>
      </w:r>
    </w:p>
    <w:p w:rsidR="00D02D15" w:rsidRDefault="00D02D15" w:rsidP="00D02D15">
      <w:pPr>
        <w:pStyle w:val="a5"/>
        <w:tabs>
          <w:tab w:val="clear" w:pos="4153"/>
          <w:tab w:val="center" w:pos="0"/>
          <w:tab w:val="left" w:pos="708"/>
        </w:tabs>
        <w:autoSpaceDE w:val="0"/>
        <w:autoSpaceDN w:val="0"/>
        <w:adjustRightInd w:val="0"/>
        <w:ind w:left="4321" w:hanging="432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образования «Зеленоградский городской округ»</w:t>
      </w:r>
    </w:p>
    <w:p w:rsidR="007E7103" w:rsidRDefault="007E7103"/>
    <w:p w:rsidR="00250B80" w:rsidRDefault="00250B80"/>
    <w:p w:rsidR="00250B80" w:rsidRDefault="00250B80"/>
    <w:p w:rsidR="00250B80" w:rsidRDefault="00250B80"/>
    <w:p w:rsidR="00250B80" w:rsidRPr="001D6A8C" w:rsidRDefault="00250B80" w:rsidP="00250B80">
      <w:pPr>
        <w:contextualSpacing/>
        <w:jc w:val="center"/>
        <w:rPr>
          <w:b/>
          <w:sz w:val="27"/>
          <w:szCs w:val="27"/>
        </w:rPr>
      </w:pPr>
      <w:r w:rsidRPr="001D6A8C">
        <w:rPr>
          <w:b/>
          <w:sz w:val="27"/>
          <w:szCs w:val="27"/>
        </w:rPr>
        <w:t xml:space="preserve">Председатель Общественного совета </w:t>
      </w:r>
    </w:p>
    <w:p w:rsidR="001D6A8C" w:rsidRPr="001D6A8C" w:rsidRDefault="001D6A8C" w:rsidP="00250B80">
      <w:pPr>
        <w:contextualSpacing/>
        <w:jc w:val="center"/>
        <w:rPr>
          <w:b/>
          <w:sz w:val="27"/>
          <w:szCs w:val="27"/>
        </w:rPr>
      </w:pPr>
    </w:p>
    <w:p w:rsidR="00250B80" w:rsidRPr="001D6A8C" w:rsidRDefault="00250B80" w:rsidP="00250B80">
      <w:pPr>
        <w:tabs>
          <w:tab w:val="left" w:pos="435"/>
          <w:tab w:val="center" w:pos="4677"/>
        </w:tabs>
        <w:contextualSpacing/>
        <w:rPr>
          <w:sz w:val="27"/>
          <w:szCs w:val="27"/>
        </w:rPr>
      </w:pPr>
      <w:r w:rsidRPr="001D6A8C">
        <w:rPr>
          <w:sz w:val="27"/>
          <w:szCs w:val="27"/>
        </w:rPr>
        <w:tab/>
        <w:t xml:space="preserve"> </w:t>
      </w:r>
      <w:proofErr w:type="spellStart"/>
      <w:r w:rsidRPr="001D6A8C">
        <w:rPr>
          <w:sz w:val="27"/>
          <w:szCs w:val="27"/>
        </w:rPr>
        <w:t>Шегеда</w:t>
      </w:r>
      <w:proofErr w:type="spellEnd"/>
      <w:r w:rsidRPr="001D6A8C">
        <w:rPr>
          <w:sz w:val="27"/>
          <w:szCs w:val="27"/>
        </w:rPr>
        <w:t xml:space="preserve"> Владимир Владимирович</w:t>
      </w:r>
    </w:p>
    <w:p w:rsidR="00250B80" w:rsidRPr="001D6A8C" w:rsidRDefault="00250B80" w:rsidP="00250B80">
      <w:pPr>
        <w:tabs>
          <w:tab w:val="left" w:pos="435"/>
          <w:tab w:val="center" w:pos="4677"/>
        </w:tabs>
        <w:contextualSpacing/>
        <w:rPr>
          <w:sz w:val="27"/>
          <w:szCs w:val="27"/>
        </w:rPr>
      </w:pPr>
    </w:p>
    <w:p w:rsidR="00250B80" w:rsidRPr="001D6A8C" w:rsidRDefault="00250B80" w:rsidP="00250B80">
      <w:pPr>
        <w:contextualSpacing/>
        <w:jc w:val="center"/>
        <w:rPr>
          <w:b/>
          <w:sz w:val="27"/>
          <w:szCs w:val="27"/>
        </w:rPr>
      </w:pPr>
      <w:r w:rsidRPr="001D6A8C">
        <w:rPr>
          <w:b/>
          <w:sz w:val="27"/>
          <w:szCs w:val="27"/>
        </w:rPr>
        <w:t>Заместитель председателя общественного совета</w:t>
      </w:r>
    </w:p>
    <w:p w:rsidR="001D6A8C" w:rsidRPr="001D6A8C" w:rsidRDefault="001D6A8C" w:rsidP="00250B80">
      <w:pPr>
        <w:contextualSpacing/>
        <w:jc w:val="center"/>
        <w:rPr>
          <w:sz w:val="27"/>
          <w:szCs w:val="27"/>
        </w:rPr>
      </w:pPr>
    </w:p>
    <w:p w:rsidR="00250B80" w:rsidRPr="001D6A8C" w:rsidRDefault="001D6A8C" w:rsidP="001D6A8C">
      <w:pPr>
        <w:tabs>
          <w:tab w:val="left" w:pos="465"/>
          <w:tab w:val="left" w:pos="630"/>
          <w:tab w:val="center" w:pos="4677"/>
        </w:tabs>
        <w:contextualSpacing/>
        <w:rPr>
          <w:sz w:val="27"/>
          <w:szCs w:val="27"/>
        </w:rPr>
      </w:pPr>
      <w:r w:rsidRPr="001D6A8C">
        <w:rPr>
          <w:sz w:val="27"/>
          <w:szCs w:val="27"/>
        </w:rPr>
        <w:tab/>
      </w:r>
      <w:r w:rsidR="0065413E">
        <w:rPr>
          <w:sz w:val="27"/>
          <w:szCs w:val="27"/>
        </w:rPr>
        <w:t xml:space="preserve">Коренев Виктор </w:t>
      </w:r>
      <w:proofErr w:type="spellStart"/>
      <w:r w:rsidR="0065413E">
        <w:rPr>
          <w:sz w:val="27"/>
          <w:szCs w:val="27"/>
        </w:rPr>
        <w:t>иванович</w:t>
      </w:r>
      <w:proofErr w:type="spellEnd"/>
    </w:p>
    <w:p w:rsidR="001D6A8C" w:rsidRPr="001D6A8C" w:rsidRDefault="001D6A8C" w:rsidP="001D6A8C">
      <w:pPr>
        <w:tabs>
          <w:tab w:val="left" w:pos="465"/>
          <w:tab w:val="left" w:pos="630"/>
          <w:tab w:val="center" w:pos="4677"/>
        </w:tabs>
        <w:contextualSpacing/>
        <w:rPr>
          <w:sz w:val="27"/>
          <w:szCs w:val="27"/>
        </w:rPr>
      </w:pPr>
    </w:p>
    <w:p w:rsidR="001D6A8C" w:rsidRPr="001D6A8C" w:rsidRDefault="00250B80" w:rsidP="00250B80">
      <w:pPr>
        <w:contextualSpacing/>
        <w:jc w:val="center"/>
        <w:rPr>
          <w:sz w:val="27"/>
          <w:szCs w:val="27"/>
        </w:rPr>
      </w:pPr>
      <w:r w:rsidRPr="001D6A8C">
        <w:rPr>
          <w:b/>
          <w:sz w:val="27"/>
          <w:szCs w:val="27"/>
        </w:rPr>
        <w:t>Секретарь</w:t>
      </w:r>
      <w:r w:rsidR="001D6A8C" w:rsidRPr="001D6A8C">
        <w:rPr>
          <w:b/>
          <w:sz w:val="27"/>
          <w:szCs w:val="27"/>
        </w:rPr>
        <w:t xml:space="preserve"> Общественного с</w:t>
      </w:r>
      <w:r w:rsidRPr="001D6A8C">
        <w:rPr>
          <w:b/>
          <w:sz w:val="27"/>
          <w:szCs w:val="27"/>
        </w:rPr>
        <w:t>овета</w:t>
      </w:r>
      <w:r w:rsidRPr="001D6A8C">
        <w:rPr>
          <w:sz w:val="27"/>
          <w:szCs w:val="27"/>
        </w:rPr>
        <w:t xml:space="preserve"> </w:t>
      </w:r>
    </w:p>
    <w:p w:rsidR="001D6A8C" w:rsidRPr="001D6A8C" w:rsidRDefault="001D6A8C" w:rsidP="00250B80">
      <w:pPr>
        <w:contextualSpacing/>
        <w:jc w:val="center"/>
        <w:rPr>
          <w:sz w:val="27"/>
          <w:szCs w:val="27"/>
        </w:rPr>
      </w:pPr>
    </w:p>
    <w:p w:rsidR="00250B80" w:rsidRPr="001D6A8C" w:rsidRDefault="001D6A8C" w:rsidP="001D6A8C">
      <w:pPr>
        <w:tabs>
          <w:tab w:val="left" w:pos="390"/>
          <w:tab w:val="center" w:pos="4677"/>
        </w:tabs>
        <w:contextualSpacing/>
        <w:rPr>
          <w:sz w:val="27"/>
          <w:szCs w:val="27"/>
        </w:rPr>
      </w:pPr>
      <w:r w:rsidRPr="001D6A8C">
        <w:rPr>
          <w:sz w:val="27"/>
          <w:szCs w:val="27"/>
        </w:rPr>
        <w:tab/>
      </w:r>
      <w:r w:rsidR="0065413E">
        <w:rPr>
          <w:sz w:val="27"/>
          <w:szCs w:val="27"/>
        </w:rPr>
        <w:t xml:space="preserve"> Журавлева Лариса Георгиевна</w:t>
      </w:r>
    </w:p>
    <w:p w:rsidR="00250B80" w:rsidRPr="001D6A8C" w:rsidRDefault="00250B80" w:rsidP="00250B80">
      <w:pPr>
        <w:contextualSpacing/>
        <w:jc w:val="center"/>
        <w:rPr>
          <w:sz w:val="27"/>
          <w:szCs w:val="27"/>
        </w:rPr>
      </w:pPr>
    </w:p>
    <w:p w:rsidR="00250B80" w:rsidRPr="001D6A8C" w:rsidRDefault="00250B80" w:rsidP="00250B80">
      <w:pPr>
        <w:contextualSpacing/>
        <w:jc w:val="center"/>
        <w:rPr>
          <w:sz w:val="27"/>
          <w:szCs w:val="27"/>
        </w:rPr>
      </w:pPr>
      <w:r w:rsidRPr="001D6A8C">
        <w:rPr>
          <w:b/>
          <w:sz w:val="27"/>
          <w:szCs w:val="27"/>
        </w:rPr>
        <w:t>Члены</w:t>
      </w:r>
      <w:r w:rsidR="001D6A8C" w:rsidRPr="001D6A8C">
        <w:rPr>
          <w:b/>
          <w:sz w:val="27"/>
          <w:szCs w:val="27"/>
        </w:rPr>
        <w:t xml:space="preserve"> Общественного с</w:t>
      </w:r>
      <w:r w:rsidRPr="001D6A8C">
        <w:rPr>
          <w:b/>
          <w:sz w:val="27"/>
          <w:szCs w:val="27"/>
        </w:rPr>
        <w:t>овета</w:t>
      </w:r>
      <w:r w:rsidRPr="001D6A8C">
        <w:rPr>
          <w:sz w:val="27"/>
          <w:szCs w:val="27"/>
        </w:rPr>
        <w:t>:</w:t>
      </w:r>
    </w:p>
    <w:p w:rsidR="00250B80" w:rsidRPr="001D6A8C" w:rsidRDefault="00250B80" w:rsidP="00250B80">
      <w:pPr>
        <w:contextualSpacing/>
        <w:jc w:val="center"/>
        <w:rPr>
          <w:sz w:val="27"/>
          <w:szCs w:val="27"/>
        </w:rPr>
      </w:pPr>
    </w:p>
    <w:p w:rsidR="0065413E" w:rsidRDefault="0065413E" w:rsidP="00250B80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Белов Илья Андреевич</w:t>
      </w:r>
    </w:p>
    <w:p w:rsidR="00250B80" w:rsidRDefault="00250B80" w:rsidP="00250B80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1D6A8C">
        <w:rPr>
          <w:rFonts w:ascii="Times New Roman" w:hAnsi="Times New Roman" w:cs="Times New Roman"/>
          <w:sz w:val="27"/>
          <w:szCs w:val="27"/>
        </w:rPr>
        <w:t>Веселова Галина Петровна</w:t>
      </w:r>
    </w:p>
    <w:p w:rsidR="0065413E" w:rsidRPr="001D6A8C" w:rsidRDefault="0065413E" w:rsidP="00250B80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Головань Ольга Николаевна</w:t>
      </w:r>
    </w:p>
    <w:p w:rsidR="00250B80" w:rsidRPr="001D6A8C" w:rsidRDefault="00250B80" w:rsidP="00250B80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1D6A8C">
        <w:rPr>
          <w:rFonts w:ascii="Times New Roman" w:hAnsi="Times New Roman" w:cs="Times New Roman"/>
          <w:sz w:val="27"/>
          <w:szCs w:val="27"/>
        </w:rPr>
        <w:t>Давыдов Анатолий Иванович</w:t>
      </w:r>
    </w:p>
    <w:p w:rsidR="00250B80" w:rsidRPr="001D6A8C" w:rsidRDefault="00250B80" w:rsidP="00250B80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1D6A8C">
        <w:rPr>
          <w:rFonts w:ascii="Times New Roman" w:hAnsi="Times New Roman" w:cs="Times New Roman"/>
          <w:sz w:val="27"/>
          <w:szCs w:val="27"/>
        </w:rPr>
        <w:t>Кацубо</w:t>
      </w:r>
      <w:proofErr w:type="spellEnd"/>
      <w:r w:rsidRPr="001D6A8C">
        <w:rPr>
          <w:rFonts w:ascii="Times New Roman" w:hAnsi="Times New Roman" w:cs="Times New Roman"/>
          <w:sz w:val="27"/>
          <w:szCs w:val="27"/>
        </w:rPr>
        <w:t xml:space="preserve"> Иван Павлович</w:t>
      </w:r>
    </w:p>
    <w:p w:rsidR="00250B80" w:rsidRPr="001D6A8C" w:rsidRDefault="00250B80" w:rsidP="00250B80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1D6A8C">
        <w:rPr>
          <w:rFonts w:ascii="Times New Roman" w:hAnsi="Times New Roman" w:cs="Times New Roman"/>
          <w:sz w:val="27"/>
          <w:szCs w:val="27"/>
        </w:rPr>
        <w:t>Лукашова Мария Васильевна</w:t>
      </w:r>
    </w:p>
    <w:p w:rsidR="00250B80" w:rsidRPr="001D6A8C" w:rsidRDefault="00250B80" w:rsidP="00250B80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1D6A8C">
        <w:rPr>
          <w:rFonts w:ascii="Times New Roman" w:hAnsi="Times New Roman" w:cs="Times New Roman"/>
          <w:sz w:val="27"/>
          <w:szCs w:val="27"/>
        </w:rPr>
        <w:t>Макаров Владимир Дмитриевич</w:t>
      </w:r>
    </w:p>
    <w:p w:rsidR="00250B80" w:rsidRPr="001D6A8C" w:rsidRDefault="00250B80" w:rsidP="00250B80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1D6A8C">
        <w:rPr>
          <w:rFonts w:ascii="Times New Roman" w:hAnsi="Times New Roman" w:cs="Times New Roman"/>
          <w:sz w:val="27"/>
          <w:szCs w:val="27"/>
        </w:rPr>
        <w:t>Мартынова Любовь Ивановна</w:t>
      </w:r>
    </w:p>
    <w:p w:rsidR="00250B80" w:rsidRPr="001D6A8C" w:rsidRDefault="00250B80" w:rsidP="00250B80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1D6A8C">
        <w:rPr>
          <w:rFonts w:ascii="Times New Roman" w:hAnsi="Times New Roman" w:cs="Times New Roman"/>
          <w:sz w:val="27"/>
          <w:szCs w:val="27"/>
        </w:rPr>
        <w:t>Масловский Юрий Николаевич</w:t>
      </w:r>
    </w:p>
    <w:p w:rsidR="00250B80" w:rsidRPr="001D6A8C" w:rsidRDefault="00250B80" w:rsidP="00250B80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1D6A8C">
        <w:rPr>
          <w:rFonts w:ascii="Times New Roman" w:hAnsi="Times New Roman" w:cs="Times New Roman"/>
          <w:sz w:val="27"/>
          <w:szCs w:val="27"/>
        </w:rPr>
        <w:t>Пикта Иосиф Степанович</w:t>
      </w:r>
    </w:p>
    <w:p w:rsidR="00250B80" w:rsidRPr="001D6A8C" w:rsidRDefault="00250B80" w:rsidP="00250B80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1D6A8C">
        <w:rPr>
          <w:rFonts w:ascii="Times New Roman" w:hAnsi="Times New Roman" w:cs="Times New Roman"/>
          <w:sz w:val="27"/>
          <w:szCs w:val="27"/>
        </w:rPr>
        <w:t>Сидорова Тамара Михайловна</w:t>
      </w:r>
    </w:p>
    <w:p w:rsidR="00250B80" w:rsidRPr="001D6A8C" w:rsidRDefault="00250B80" w:rsidP="00250B80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1D6A8C">
        <w:rPr>
          <w:rFonts w:ascii="Times New Roman" w:hAnsi="Times New Roman" w:cs="Times New Roman"/>
          <w:sz w:val="27"/>
          <w:szCs w:val="27"/>
        </w:rPr>
        <w:t>Тамбовцев Николай Сергеевич</w:t>
      </w:r>
    </w:p>
    <w:p w:rsidR="00250B80" w:rsidRPr="001D6A8C" w:rsidRDefault="00250B80" w:rsidP="00250B80">
      <w:pPr>
        <w:pStyle w:val="a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1D6A8C">
        <w:rPr>
          <w:rFonts w:ascii="Times New Roman" w:hAnsi="Times New Roman" w:cs="Times New Roman"/>
          <w:sz w:val="27"/>
          <w:szCs w:val="27"/>
        </w:rPr>
        <w:t>Турко Иван Иванович</w:t>
      </w:r>
    </w:p>
    <w:p w:rsidR="00250B80" w:rsidRPr="0065413E" w:rsidRDefault="00250B80" w:rsidP="001D6A8C">
      <w:pPr>
        <w:pStyle w:val="aa"/>
        <w:numPr>
          <w:ilvl w:val="0"/>
          <w:numId w:val="8"/>
        </w:numPr>
        <w:spacing w:line="360" w:lineRule="auto"/>
      </w:pPr>
      <w:proofErr w:type="spellStart"/>
      <w:r w:rsidRPr="001D6A8C">
        <w:rPr>
          <w:rFonts w:ascii="Times New Roman" w:hAnsi="Times New Roman" w:cs="Times New Roman"/>
          <w:sz w:val="27"/>
          <w:szCs w:val="27"/>
        </w:rPr>
        <w:lastRenderedPageBreak/>
        <w:t>Худалов</w:t>
      </w:r>
      <w:proofErr w:type="spellEnd"/>
      <w:r w:rsidRPr="001D6A8C">
        <w:rPr>
          <w:rFonts w:ascii="Times New Roman" w:hAnsi="Times New Roman" w:cs="Times New Roman"/>
          <w:sz w:val="27"/>
          <w:szCs w:val="27"/>
        </w:rPr>
        <w:t xml:space="preserve"> Валерий Муратович</w:t>
      </w:r>
    </w:p>
    <w:p w:rsidR="0065413E" w:rsidRPr="00972FF0" w:rsidRDefault="00D7600D" w:rsidP="001D6A8C">
      <w:pPr>
        <w:pStyle w:val="aa"/>
        <w:numPr>
          <w:ilvl w:val="0"/>
          <w:numId w:val="8"/>
        </w:numPr>
        <w:spacing w:line="360" w:lineRule="auto"/>
      </w:pPr>
      <w:r>
        <w:rPr>
          <w:rFonts w:ascii="Times New Roman" w:hAnsi="Times New Roman" w:cs="Times New Roman"/>
          <w:sz w:val="27"/>
          <w:szCs w:val="27"/>
        </w:rPr>
        <w:t>Якутов Владимир Алексеевич</w:t>
      </w:r>
    </w:p>
    <w:p w:rsidR="00972FF0" w:rsidRDefault="00BF6C6F" w:rsidP="001D6A8C">
      <w:pPr>
        <w:pStyle w:val="aa"/>
        <w:numPr>
          <w:ilvl w:val="0"/>
          <w:numId w:val="8"/>
        </w:numPr>
        <w:spacing w:line="360" w:lineRule="auto"/>
      </w:pPr>
      <w:proofErr w:type="spellStart"/>
      <w:r>
        <w:rPr>
          <w:rFonts w:ascii="Times New Roman" w:hAnsi="Times New Roman" w:cs="Times New Roman"/>
          <w:sz w:val="27"/>
          <w:szCs w:val="27"/>
        </w:rPr>
        <w:t>Цехан</w:t>
      </w:r>
      <w:bookmarkStart w:id="0" w:name="_GoBack"/>
      <w:bookmarkEnd w:id="0"/>
      <w:r w:rsidR="00972FF0">
        <w:rPr>
          <w:rFonts w:ascii="Times New Roman" w:hAnsi="Times New Roman" w:cs="Times New Roman"/>
          <w:sz w:val="27"/>
          <w:szCs w:val="27"/>
        </w:rPr>
        <w:t>ович</w:t>
      </w:r>
      <w:proofErr w:type="spellEnd"/>
      <w:r w:rsidR="00972FF0">
        <w:rPr>
          <w:rFonts w:ascii="Times New Roman" w:hAnsi="Times New Roman" w:cs="Times New Roman"/>
          <w:sz w:val="27"/>
          <w:szCs w:val="27"/>
        </w:rPr>
        <w:t xml:space="preserve"> Вячеслав Георгиевич</w:t>
      </w:r>
    </w:p>
    <w:sectPr w:rsidR="0097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2A"/>
    <w:multiLevelType w:val="hybridMultilevel"/>
    <w:tmpl w:val="C088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C07"/>
    <w:multiLevelType w:val="hybridMultilevel"/>
    <w:tmpl w:val="28128058"/>
    <w:lvl w:ilvl="0" w:tplc="9424D27A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70B4E57"/>
    <w:multiLevelType w:val="hybridMultilevel"/>
    <w:tmpl w:val="CDC0F0AE"/>
    <w:lvl w:ilvl="0" w:tplc="236E8736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031BD4"/>
    <w:multiLevelType w:val="hybridMultilevel"/>
    <w:tmpl w:val="A6942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E6200"/>
    <w:multiLevelType w:val="hybridMultilevel"/>
    <w:tmpl w:val="BA7E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05FE6"/>
    <w:multiLevelType w:val="hybridMultilevel"/>
    <w:tmpl w:val="843A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35378"/>
    <w:multiLevelType w:val="hybridMultilevel"/>
    <w:tmpl w:val="EF400534"/>
    <w:lvl w:ilvl="0" w:tplc="EF8EA31E">
      <w:start w:val="1"/>
      <w:numFmt w:val="decimal"/>
      <w:lvlText w:val="%1."/>
      <w:lvlJc w:val="left"/>
      <w:pPr>
        <w:ind w:left="1287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996100"/>
    <w:multiLevelType w:val="hybridMultilevel"/>
    <w:tmpl w:val="03E25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10"/>
    <w:rsid w:val="00007AA6"/>
    <w:rsid w:val="00057012"/>
    <w:rsid w:val="000B5C27"/>
    <w:rsid w:val="000B7D33"/>
    <w:rsid w:val="00101417"/>
    <w:rsid w:val="00136C10"/>
    <w:rsid w:val="00182073"/>
    <w:rsid w:val="00187712"/>
    <w:rsid w:val="001A6D26"/>
    <w:rsid w:val="001C4EA8"/>
    <w:rsid w:val="001D6A8C"/>
    <w:rsid w:val="001E12F4"/>
    <w:rsid w:val="00230F86"/>
    <w:rsid w:val="00250B80"/>
    <w:rsid w:val="002E2B93"/>
    <w:rsid w:val="002F1EB9"/>
    <w:rsid w:val="003A0D3F"/>
    <w:rsid w:val="00407B36"/>
    <w:rsid w:val="0045484E"/>
    <w:rsid w:val="00454BEF"/>
    <w:rsid w:val="00484C6D"/>
    <w:rsid w:val="004C7EBE"/>
    <w:rsid w:val="0053138E"/>
    <w:rsid w:val="00534625"/>
    <w:rsid w:val="00544C38"/>
    <w:rsid w:val="00571FB2"/>
    <w:rsid w:val="005D0CEC"/>
    <w:rsid w:val="005D639F"/>
    <w:rsid w:val="00616C53"/>
    <w:rsid w:val="00640A6A"/>
    <w:rsid w:val="0065413E"/>
    <w:rsid w:val="00671EA6"/>
    <w:rsid w:val="006B6AA1"/>
    <w:rsid w:val="006C16B1"/>
    <w:rsid w:val="00776EED"/>
    <w:rsid w:val="007B167B"/>
    <w:rsid w:val="007D4F77"/>
    <w:rsid w:val="007E7103"/>
    <w:rsid w:val="008259C7"/>
    <w:rsid w:val="008D5F3C"/>
    <w:rsid w:val="0093291F"/>
    <w:rsid w:val="009549A3"/>
    <w:rsid w:val="00972FF0"/>
    <w:rsid w:val="00977D0D"/>
    <w:rsid w:val="009C7880"/>
    <w:rsid w:val="00A056F7"/>
    <w:rsid w:val="00A06C97"/>
    <w:rsid w:val="00A3684F"/>
    <w:rsid w:val="00A659B4"/>
    <w:rsid w:val="00AA17D5"/>
    <w:rsid w:val="00AA5F22"/>
    <w:rsid w:val="00AB457D"/>
    <w:rsid w:val="00AE4242"/>
    <w:rsid w:val="00B03630"/>
    <w:rsid w:val="00B0498F"/>
    <w:rsid w:val="00BA49AD"/>
    <w:rsid w:val="00BE448D"/>
    <w:rsid w:val="00BF6C6F"/>
    <w:rsid w:val="00C36C08"/>
    <w:rsid w:val="00C67DBB"/>
    <w:rsid w:val="00D02D15"/>
    <w:rsid w:val="00D72C56"/>
    <w:rsid w:val="00D7600D"/>
    <w:rsid w:val="00E05B52"/>
    <w:rsid w:val="00E12EF3"/>
    <w:rsid w:val="00E13094"/>
    <w:rsid w:val="00E93FAC"/>
    <w:rsid w:val="00F7224B"/>
    <w:rsid w:val="00FE4268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B52"/>
    <w:pPr>
      <w:keepNext/>
      <w:tabs>
        <w:tab w:val="left" w:pos="2100"/>
      </w:tabs>
      <w:jc w:val="right"/>
      <w:outlineLvl w:val="0"/>
    </w:pPr>
    <w:rPr>
      <w:rFonts w:ascii="Arial" w:hAnsi="Arial" w:cs="Arial"/>
      <w:b/>
      <w:bCs/>
      <w:i/>
      <w:iCs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32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29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B52"/>
    <w:rPr>
      <w:rFonts w:ascii="Arial" w:eastAsia="Times New Roman" w:hAnsi="Arial" w:cs="Arial"/>
      <w:b/>
      <w:bCs/>
      <w:i/>
      <w:iCs/>
      <w:sz w:val="24"/>
      <w:szCs w:val="20"/>
      <w:lang w:eastAsia="ru-RU"/>
    </w:rPr>
  </w:style>
  <w:style w:type="paragraph" w:customStyle="1" w:styleId="FR1">
    <w:name w:val="FR1"/>
    <w:rsid w:val="00E05B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32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291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3291F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932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93291F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9329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93291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9329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3291F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No Spacing"/>
    <w:basedOn w:val="a"/>
    <w:qFormat/>
    <w:rsid w:val="0093291F"/>
    <w:rPr>
      <w:color w:val="000000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4E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E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50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B52"/>
    <w:pPr>
      <w:keepNext/>
      <w:tabs>
        <w:tab w:val="left" w:pos="2100"/>
      </w:tabs>
      <w:jc w:val="right"/>
      <w:outlineLvl w:val="0"/>
    </w:pPr>
    <w:rPr>
      <w:rFonts w:ascii="Arial" w:hAnsi="Arial" w:cs="Arial"/>
      <w:b/>
      <w:bCs/>
      <w:i/>
      <w:iCs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32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29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B52"/>
    <w:rPr>
      <w:rFonts w:ascii="Arial" w:eastAsia="Times New Roman" w:hAnsi="Arial" w:cs="Arial"/>
      <w:b/>
      <w:bCs/>
      <w:i/>
      <w:iCs/>
      <w:sz w:val="24"/>
      <w:szCs w:val="20"/>
      <w:lang w:eastAsia="ru-RU"/>
    </w:rPr>
  </w:style>
  <w:style w:type="paragraph" w:customStyle="1" w:styleId="FR1">
    <w:name w:val="FR1"/>
    <w:rsid w:val="00E05B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32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291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3291F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932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93291F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9329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93291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9329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3291F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No Spacing"/>
    <w:basedOn w:val="a"/>
    <w:qFormat/>
    <w:rsid w:val="0093291F"/>
    <w:rPr>
      <w:color w:val="000000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4E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E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50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6</cp:revision>
  <cp:lastPrinted>2016-06-14T08:23:00Z</cp:lastPrinted>
  <dcterms:created xsi:type="dcterms:W3CDTF">2016-06-10T08:18:00Z</dcterms:created>
  <dcterms:modified xsi:type="dcterms:W3CDTF">2016-07-01T13:40:00Z</dcterms:modified>
</cp:coreProperties>
</file>